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0D3F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1F4854">
        <w:rPr>
          <w:rFonts w:ascii="Arial" w:hAnsi="Arial" w:cs="Arial"/>
          <w:noProof/>
          <w:lang w:eastAsia="hr-HR"/>
        </w:rPr>
        <w:t>CENTAR ZA POMOĆ U KUĆI</w:t>
      </w:r>
    </w:p>
    <w:p w14:paraId="16E8ECE0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1F4854">
        <w:rPr>
          <w:rFonts w:ascii="Arial" w:hAnsi="Arial" w:cs="Arial"/>
          <w:noProof/>
          <w:lang w:eastAsia="hr-HR"/>
        </w:rPr>
        <w:t>OPĆINE UDBINA</w:t>
      </w:r>
    </w:p>
    <w:p w14:paraId="00D40FB1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1F4854">
        <w:rPr>
          <w:rFonts w:ascii="Arial" w:hAnsi="Arial" w:cs="Arial"/>
          <w:noProof/>
          <w:lang w:eastAsia="hr-HR"/>
        </w:rPr>
        <w:t>Stjepana Radića 6</w:t>
      </w:r>
    </w:p>
    <w:p w14:paraId="626AA342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1F4854">
        <w:rPr>
          <w:rFonts w:ascii="Arial" w:hAnsi="Arial" w:cs="Arial"/>
          <w:noProof/>
          <w:lang w:eastAsia="hr-HR"/>
        </w:rPr>
        <w:t>53234 Udbina</w:t>
      </w:r>
    </w:p>
    <w:p w14:paraId="30061064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1F4854">
        <w:rPr>
          <w:rFonts w:ascii="Arial" w:hAnsi="Arial" w:cs="Arial"/>
          <w:noProof/>
          <w:lang w:eastAsia="hr-HR"/>
        </w:rPr>
        <w:t>OIB: 22035699289</w:t>
      </w:r>
    </w:p>
    <w:p w14:paraId="73AFA378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</w:p>
    <w:p w14:paraId="341F15F3" w14:textId="77777777" w:rsidR="00046248" w:rsidRPr="006156C0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</w:p>
    <w:p w14:paraId="2799DFB9" w14:textId="30FE81F4" w:rsidR="00046248" w:rsidRPr="006156C0" w:rsidRDefault="00A377CE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>K</w:t>
      </w:r>
      <w:r w:rsidR="00D71C71">
        <w:rPr>
          <w:rFonts w:ascii="Arial" w:hAnsi="Arial" w:cs="Arial"/>
          <w:noProof/>
          <w:lang w:eastAsia="hr-HR"/>
        </w:rPr>
        <w:t>LASA</w:t>
      </w:r>
      <w:r>
        <w:rPr>
          <w:rFonts w:ascii="Arial" w:hAnsi="Arial" w:cs="Arial"/>
          <w:noProof/>
          <w:lang w:eastAsia="hr-HR"/>
        </w:rPr>
        <w:t>: 112-03/</w:t>
      </w:r>
      <w:r w:rsidR="0097254C">
        <w:rPr>
          <w:rFonts w:ascii="Arial" w:hAnsi="Arial" w:cs="Arial"/>
          <w:noProof/>
          <w:lang w:eastAsia="hr-HR"/>
        </w:rPr>
        <w:t>2</w:t>
      </w:r>
      <w:r w:rsidR="00EA04EA">
        <w:rPr>
          <w:rFonts w:ascii="Arial" w:hAnsi="Arial" w:cs="Arial"/>
          <w:noProof/>
          <w:lang w:eastAsia="hr-HR"/>
        </w:rPr>
        <w:t>5</w:t>
      </w:r>
      <w:r w:rsidR="0097254C">
        <w:rPr>
          <w:rFonts w:ascii="Arial" w:hAnsi="Arial" w:cs="Arial"/>
          <w:noProof/>
          <w:lang w:eastAsia="hr-HR"/>
        </w:rPr>
        <w:t>-01/01</w:t>
      </w:r>
    </w:p>
    <w:p w14:paraId="55288AE1" w14:textId="0D9C9178" w:rsidR="00046248" w:rsidRPr="006156C0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>U</w:t>
      </w:r>
      <w:r w:rsidR="00D71C71">
        <w:rPr>
          <w:rFonts w:ascii="Arial" w:hAnsi="Arial" w:cs="Arial"/>
          <w:noProof/>
          <w:lang w:eastAsia="hr-HR"/>
        </w:rPr>
        <w:t>RBROJ</w:t>
      </w:r>
      <w:r>
        <w:rPr>
          <w:rFonts w:ascii="Arial" w:hAnsi="Arial" w:cs="Arial"/>
          <w:noProof/>
          <w:lang w:eastAsia="hr-HR"/>
        </w:rPr>
        <w:t>: 2125/12-02-</w:t>
      </w:r>
      <w:r w:rsidR="00A377CE">
        <w:rPr>
          <w:rFonts w:ascii="Arial" w:hAnsi="Arial" w:cs="Arial"/>
          <w:noProof/>
          <w:lang w:eastAsia="hr-HR"/>
        </w:rPr>
        <w:t>2</w:t>
      </w:r>
      <w:r w:rsidR="00EA04EA">
        <w:rPr>
          <w:rFonts w:ascii="Arial" w:hAnsi="Arial" w:cs="Arial"/>
          <w:noProof/>
          <w:lang w:eastAsia="hr-HR"/>
        </w:rPr>
        <w:t>5</w:t>
      </w:r>
      <w:r w:rsidR="0097254C">
        <w:rPr>
          <w:rFonts w:ascii="Arial" w:hAnsi="Arial" w:cs="Arial"/>
          <w:noProof/>
          <w:lang w:eastAsia="hr-HR"/>
        </w:rPr>
        <w:t>-0</w:t>
      </w:r>
      <w:r w:rsidR="00EA04EA">
        <w:rPr>
          <w:rFonts w:ascii="Arial" w:hAnsi="Arial" w:cs="Arial"/>
          <w:noProof/>
          <w:lang w:eastAsia="hr-HR"/>
        </w:rPr>
        <w:t>3</w:t>
      </w:r>
    </w:p>
    <w:p w14:paraId="0F64CF4E" w14:textId="696C2A3A" w:rsidR="00046248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 xml:space="preserve">Udbina, </w:t>
      </w:r>
      <w:r w:rsidR="00F7174F">
        <w:rPr>
          <w:rFonts w:ascii="Arial" w:hAnsi="Arial" w:cs="Arial"/>
          <w:noProof/>
          <w:lang w:eastAsia="hr-HR"/>
        </w:rPr>
        <w:t>02.05.2025</w:t>
      </w:r>
      <w:r w:rsidRPr="006156C0">
        <w:rPr>
          <w:rFonts w:ascii="Arial" w:hAnsi="Arial" w:cs="Arial"/>
          <w:noProof/>
          <w:lang w:eastAsia="hr-HR"/>
        </w:rPr>
        <w:t>. godine</w:t>
      </w:r>
    </w:p>
    <w:p w14:paraId="29719697" w14:textId="77777777" w:rsidR="00046248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</w:p>
    <w:p w14:paraId="05AADBA0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6B84885" w14:textId="2BC61F01" w:rsidR="00046248" w:rsidRDefault="00046248" w:rsidP="0004624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Sukladno</w:t>
      </w:r>
      <w:r w:rsidRPr="001F4854">
        <w:rPr>
          <w:rFonts w:ascii="Arial" w:eastAsia="Times New Roman" w:hAnsi="Arial" w:cs="Arial"/>
          <w:lang w:eastAsia="hr-HR"/>
        </w:rPr>
        <w:t xml:space="preserve"> </w:t>
      </w:r>
      <w:r w:rsidR="0097254C" w:rsidRPr="0097254C">
        <w:rPr>
          <w:rFonts w:ascii="Arial" w:eastAsia="Times New Roman" w:hAnsi="Arial" w:cs="Arial"/>
          <w:lang w:eastAsia="hr-HR"/>
        </w:rPr>
        <w:t>člank</w:t>
      </w:r>
      <w:r w:rsidR="0097254C">
        <w:rPr>
          <w:rFonts w:ascii="Arial" w:eastAsia="Times New Roman" w:hAnsi="Arial" w:cs="Arial"/>
          <w:lang w:eastAsia="hr-HR"/>
        </w:rPr>
        <w:t>u</w:t>
      </w:r>
      <w:r w:rsidR="0097254C" w:rsidRPr="0097254C">
        <w:rPr>
          <w:rFonts w:ascii="Arial" w:eastAsia="Times New Roman" w:hAnsi="Arial" w:cs="Arial"/>
          <w:lang w:eastAsia="hr-HR"/>
        </w:rPr>
        <w:t xml:space="preserve"> 10. Statuta Centra za pomoć u kući Općine Udbina („Županijski glasnik“ Ličko-senjske županije br. 13/18), članka 10. Pravilnika o unutarnjem redu Centra za pomoć u kući Općine Udbina te Odluke o raspisivanju oglasa, KLASA: 112-03/2</w:t>
      </w:r>
      <w:r w:rsidR="00EA04EA">
        <w:rPr>
          <w:rFonts w:ascii="Arial" w:eastAsia="Times New Roman" w:hAnsi="Arial" w:cs="Arial"/>
          <w:lang w:eastAsia="hr-HR"/>
        </w:rPr>
        <w:t>5</w:t>
      </w:r>
      <w:r w:rsidR="0097254C" w:rsidRPr="0097254C">
        <w:rPr>
          <w:rFonts w:ascii="Arial" w:eastAsia="Times New Roman" w:hAnsi="Arial" w:cs="Arial"/>
          <w:lang w:eastAsia="hr-HR"/>
        </w:rPr>
        <w:t>-01/01 URBROJ: 2125/12-02-2</w:t>
      </w:r>
      <w:r w:rsidR="00EA04EA">
        <w:rPr>
          <w:rFonts w:ascii="Arial" w:eastAsia="Times New Roman" w:hAnsi="Arial" w:cs="Arial"/>
          <w:lang w:eastAsia="hr-HR"/>
        </w:rPr>
        <w:t>5</w:t>
      </w:r>
      <w:r w:rsidR="0097254C" w:rsidRPr="0097254C">
        <w:rPr>
          <w:rFonts w:ascii="Arial" w:eastAsia="Times New Roman" w:hAnsi="Arial" w:cs="Arial"/>
          <w:lang w:eastAsia="hr-HR"/>
        </w:rPr>
        <w:t xml:space="preserve">-01, od </w:t>
      </w:r>
      <w:r w:rsidR="00EA04EA">
        <w:rPr>
          <w:rFonts w:ascii="Arial" w:eastAsia="Times New Roman" w:hAnsi="Arial" w:cs="Arial"/>
          <w:lang w:eastAsia="hr-HR"/>
        </w:rPr>
        <w:t>22.04</w:t>
      </w:r>
      <w:r w:rsidR="0097254C" w:rsidRPr="0097254C">
        <w:rPr>
          <w:rFonts w:ascii="Arial" w:eastAsia="Times New Roman" w:hAnsi="Arial" w:cs="Arial"/>
          <w:lang w:eastAsia="hr-HR"/>
        </w:rPr>
        <w:t>.202</w:t>
      </w:r>
      <w:r w:rsidR="00EA04EA">
        <w:rPr>
          <w:rFonts w:ascii="Arial" w:eastAsia="Times New Roman" w:hAnsi="Arial" w:cs="Arial"/>
          <w:lang w:eastAsia="hr-HR"/>
        </w:rPr>
        <w:t>5</w:t>
      </w:r>
      <w:r w:rsidR="0097254C" w:rsidRPr="0097254C">
        <w:rPr>
          <w:rFonts w:ascii="Arial" w:eastAsia="Times New Roman" w:hAnsi="Arial" w:cs="Arial"/>
          <w:lang w:eastAsia="hr-HR"/>
        </w:rPr>
        <w:t>. godine</w:t>
      </w:r>
      <w:r w:rsidR="0097254C">
        <w:rPr>
          <w:rFonts w:ascii="Arial" w:eastAsia="Times New Roman" w:hAnsi="Arial" w:cs="Arial"/>
          <w:lang w:eastAsia="hr-HR"/>
        </w:rPr>
        <w:t xml:space="preserve">, </w:t>
      </w:r>
      <w:r w:rsidRPr="001D0D0D">
        <w:rPr>
          <w:rFonts w:ascii="Arial" w:eastAsia="Times New Roman" w:hAnsi="Arial" w:cs="Arial"/>
          <w:lang w:eastAsia="hr-HR"/>
        </w:rPr>
        <w:t xml:space="preserve">dana </w:t>
      </w:r>
      <w:r w:rsidR="00EA04EA">
        <w:rPr>
          <w:rFonts w:ascii="Arial" w:eastAsia="Times New Roman" w:hAnsi="Arial" w:cs="Arial"/>
          <w:lang w:eastAsia="hr-HR"/>
        </w:rPr>
        <w:t>24.04</w:t>
      </w:r>
      <w:r w:rsidR="0097254C">
        <w:rPr>
          <w:rFonts w:ascii="Arial" w:eastAsia="Times New Roman" w:hAnsi="Arial" w:cs="Arial"/>
          <w:lang w:eastAsia="hr-HR"/>
        </w:rPr>
        <w:t>.202</w:t>
      </w:r>
      <w:r w:rsidR="00EA04EA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.</w:t>
      </w:r>
      <w:r w:rsidRPr="001D0D0D">
        <w:rPr>
          <w:rFonts w:ascii="Arial" w:eastAsia="Times New Roman" w:hAnsi="Arial" w:cs="Arial"/>
          <w:lang w:eastAsia="hr-HR"/>
        </w:rPr>
        <w:t xml:space="preserve"> godine </w:t>
      </w:r>
      <w:r>
        <w:rPr>
          <w:rFonts w:ascii="Arial" w:eastAsia="Times New Roman" w:hAnsi="Arial" w:cs="Arial"/>
          <w:lang w:eastAsia="hr-HR"/>
        </w:rPr>
        <w:t xml:space="preserve">kod Hrvatskog zavoda za zapošljavanje – Ispostava Korenica </w:t>
      </w:r>
      <w:r w:rsidRPr="001D0D0D">
        <w:rPr>
          <w:rFonts w:ascii="Arial" w:eastAsia="Times New Roman" w:hAnsi="Arial" w:cs="Arial"/>
          <w:lang w:eastAsia="hr-HR"/>
        </w:rPr>
        <w:t xml:space="preserve">objavljen je </w:t>
      </w:r>
      <w:r>
        <w:rPr>
          <w:rFonts w:ascii="Arial" w:eastAsia="Times New Roman" w:hAnsi="Arial" w:cs="Arial"/>
          <w:lang w:eastAsia="hr-HR"/>
        </w:rPr>
        <w:t xml:space="preserve">Oglas </w:t>
      </w:r>
      <w:r w:rsidRPr="001D0D0D">
        <w:rPr>
          <w:rFonts w:ascii="Arial" w:eastAsia="Times New Roman" w:hAnsi="Arial" w:cs="Arial"/>
          <w:lang w:eastAsia="hr-HR"/>
        </w:rPr>
        <w:t xml:space="preserve">za prijem u službu u </w:t>
      </w:r>
      <w:r>
        <w:rPr>
          <w:rFonts w:ascii="Arial" w:eastAsia="Times New Roman" w:hAnsi="Arial" w:cs="Arial"/>
          <w:lang w:eastAsia="hr-HR"/>
        </w:rPr>
        <w:t>Centar za pomoć u kući Općine Udbina</w:t>
      </w:r>
      <w:r w:rsidRPr="001D0D0D">
        <w:rPr>
          <w:rFonts w:ascii="Arial" w:eastAsia="Times New Roman" w:hAnsi="Arial" w:cs="Arial"/>
          <w:lang w:eastAsia="hr-HR"/>
        </w:rPr>
        <w:t xml:space="preserve"> na određeno vrijeme </w:t>
      </w:r>
      <w:r w:rsidR="0097254C">
        <w:rPr>
          <w:rFonts w:ascii="Arial" w:eastAsia="Times New Roman" w:hAnsi="Arial" w:cs="Arial"/>
          <w:lang w:eastAsia="hr-HR"/>
        </w:rPr>
        <w:t>zbog povećanog o</w:t>
      </w:r>
      <w:r w:rsidR="00D71C71">
        <w:rPr>
          <w:rFonts w:ascii="Arial" w:eastAsia="Times New Roman" w:hAnsi="Arial" w:cs="Arial"/>
          <w:lang w:eastAsia="hr-HR"/>
        </w:rPr>
        <w:t>psega</w:t>
      </w:r>
      <w:r w:rsidR="0097254C">
        <w:rPr>
          <w:rFonts w:ascii="Arial" w:eastAsia="Times New Roman" w:hAnsi="Arial" w:cs="Arial"/>
          <w:lang w:eastAsia="hr-HR"/>
        </w:rPr>
        <w:t xml:space="preserve"> posla</w:t>
      </w:r>
      <w:r>
        <w:rPr>
          <w:rFonts w:ascii="Arial" w:eastAsia="Times New Roman" w:hAnsi="Arial" w:cs="Arial"/>
          <w:lang w:eastAsia="hr-HR"/>
        </w:rPr>
        <w:t xml:space="preserve"> za slijedeće radno mjesto:  </w:t>
      </w:r>
    </w:p>
    <w:p w14:paraId="66C2BD0D" w14:textId="77777777" w:rsidR="00046248" w:rsidRDefault="00046248" w:rsidP="0004624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57DB9867" w14:textId="06E897A3" w:rsidR="00046248" w:rsidRDefault="00046248" w:rsidP="0004624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Gerontodomaćin/ca </w:t>
      </w:r>
      <w:r>
        <w:rPr>
          <w:rFonts w:ascii="Arial" w:eastAsia="Times New Roman" w:hAnsi="Arial" w:cs="Arial"/>
          <w:b/>
          <w:lang w:eastAsia="hr-HR"/>
        </w:rPr>
        <w:tab/>
      </w:r>
      <w:r w:rsidR="0097254C">
        <w:rPr>
          <w:rFonts w:ascii="Arial" w:eastAsia="Times New Roman" w:hAnsi="Arial" w:cs="Arial"/>
          <w:b/>
          <w:lang w:eastAsia="hr-HR"/>
        </w:rPr>
        <w:t>- 1 izvršitelj/ica s nepunim radnim vremenom (pola radnog vremena/20 sati tjedno)</w:t>
      </w:r>
    </w:p>
    <w:p w14:paraId="1E728ADA" w14:textId="77777777" w:rsidR="00046248" w:rsidRPr="001F4854" w:rsidRDefault="00046248" w:rsidP="00046248">
      <w:pPr>
        <w:pStyle w:val="Odlomakpopisa"/>
        <w:spacing w:after="0" w:line="240" w:lineRule="auto"/>
        <w:ind w:left="1410"/>
        <w:jc w:val="both"/>
        <w:rPr>
          <w:rFonts w:ascii="Arial" w:eastAsia="Times New Roman" w:hAnsi="Arial" w:cs="Arial"/>
          <w:b/>
          <w:lang w:eastAsia="hr-HR"/>
        </w:rPr>
      </w:pPr>
    </w:p>
    <w:p w14:paraId="2B458219" w14:textId="77777777" w:rsidR="00046248" w:rsidRPr="006F268C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249CB5B3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 svezi čega dajemo slijedeće </w:t>
      </w:r>
    </w:p>
    <w:p w14:paraId="2AF36BD8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77D12D0" w14:textId="77777777" w:rsidR="00046248" w:rsidRPr="001D0D0D" w:rsidRDefault="00046248" w:rsidP="0004624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b/>
          <w:bCs/>
          <w:lang w:eastAsia="hr-HR"/>
        </w:rPr>
        <w:t>UPUTE I OBAVIJESTI KANDIDATIMA</w:t>
      </w:r>
    </w:p>
    <w:p w14:paraId="74478B21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b/>
          <w:bCs/>
          <w:lang w:eastAsia="hr-HR"/>
        </w:rPr>
        <w:t> </w:t>
      </w:r>
      <w:r w:rsidRPr="001D0D0D">
        <w:rPr>
          <w:rFonts w:ascii="Arial" w:eastAsia="Times New Roman" w:hAnsi="Arial" w:cs="Arial"/>
          <w:lang w:eastAsia="hr-HR"/>
        </w:rPr>
        <w:t> </w:t>
      </w:r>
    </w:p>
    <w:p w14:paraId="77B15B75" w14:textId="77777777" w:rsidR="00046248" w:rsidRPr="00066C11" w:rsidRDefault="00046248" w:rsidP="0004624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066C11">
        <w:rPr>
          <w:rFonts w:ascii="Arial" w:eastAsia="Times New Roman" w:hAnsi="Arial" w:cs="Arial"/>
          <w:b/>
          <w:lang w:eastAsia="hr-HR"/>
        </w:rPr>
        <w:t>OPIS POSLOVA:</w:t>
      </w:r>
    </w:p>
    <w:p w14:paraId="6A0E9C0D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4D858500" w14:textId="23D724A2" w:rsidR="00046248" w:rsidRDefault="00046248" w:rsidP="00046248">
      <w:pPr>
        <w:spacing w:after="0" w:line="240" w:lineRule="auto"/>
        <w:jc w:val="both"/>
        <w:rPr>
          <w:rFonts w:ascii="Arial" w:hAnsi="Arial" w:cs="Arial"/>
        </w:rPr>
      </w:pPr>
      <w:r w:rsidRPr="001D0D0D">
        <w:rPr>
          <w:rFonts w:ascii="Arial" w:eastAsia="Times New Roman" w:hAnsi="Arial" w:cs="Arial"/>
          <w:lang w:eastAsia="hr-HR"/>
        </w:rPr>
        <w:t xml:space="preserve">Poslovi </w:t>
      </w:r>
      <w:r>
        <w:rPr>
          <w:rFonts w:ascii="Arial" w:eastAsia="Times New Roman" w:hAnsi="Arial" w:cs="Arial"/>
          <w:lang w:eastAsia="hr-HR"/>
        </w:rPr>
        <w:t>za navedeno radno mjesto propisani su Pravilnikom</w:t>
      </w:r>
      <w:r w:rsidRPr="006F268C">
        <w:rPr>
          <w:rFonts w:ascii="Arial" w:eastAsia="Times New Roman" w:hAnsi="Arial" w:cs="Arial"/>
          <w:lang w:eastAsia="hr-HR"/>
        </w:rPr>
        <w:t xml:space="preserve"> o unutarnjem redu </w:t>
      </w:r>
      <w:r w:rsidRPr="001F4854">
        <w:rPr>
          <w:rFonts w:ascii="Arial" w:eastAsia="Times New Roman" w:hAnsi="Arial" w:cs="Arial"/>
          <w:lang w:eastAsia="hr-HR"/>
        </w:rPr>
        <w:t xml:space="preserve">Centra za pomoć u kući Općine Udbina </w:t>
      </w:r>
      <w:r>
        <w:rPr>
          <w:rFonts w:ascii="Arial" w:hAnsi="Arial" w:cs="Arial"/>
        </w:rPr>
        <w:t xml:space="preserve">obuhvaćaju: </w:t>
      </w:r>
    </w:p>
    <w:p w14:paraId="164C2885" w14:textId="77777777" w:rsidR="00046248" w:rsidRDefault="00046248" w:rsidP="00046248">
      <w:pPr>
        <w:spacing w:after="0" w:line="240" w:lineRule="auto"/>
        <w:jc w:val="both"/>
        <w:rPr>
          <w:rFonts w:ascii="Arial" w:hAnsi="Arial" w:cs="Arial"/>
        </w:rPr>
      </w:pPr>
    </w:p>
    <w:p w14:paraId="02BB2FCA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1F4854">
        <w:rPr>
          <w:rFonts w:ascii="Arial" w:hAnsi="Arial" w:cs="Arial"/>
          <w:b/>
          <w:i/>
        </w:rPr>
        <w:t>Gerontodomaćin/ca</w:t>
      </w:r>
      <w:r w:rsidRPr="001F4854">
        <w:rPr>
          <w:rFonts w:ascii="Arial" w:hAnsi="Arial" w:cs="Arial"/>
          <w:b/>
          <w:i/>
        </w:rPr>
        <w:tab/>
      </w:r>
      <w:r w:rsidRPr="001F4854">
        <w:rPr>
          <w:rFonts w:ascii="Arial" w:hAnsi="Arial" w:cs="Arial"/>
          <w:b/>
          <w:i/>
        </w:rPr>
        <w:tab/>
      </w:r>
      <w:r w:rsidRPr="001F4854">
        <w:rPr>
          <w:rFonts w:ascii="Arial" w:hAnsi="Arial" w:cs="Arial"/>
          <w:b/>
          <w:i/>
        </w:rPr>
        <w:tab/>
      </w:r>
    </w:p>
    <w:p w14:paraId="62251812" w14:textId="77777777" w:rsidR="00046248" w:rsidRDefault="00046248" w:rsidP="0004624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Obavljanje kućnih poslova u kući korisnika (nabava živežnih namirnica, pomoć u pripremanju obroka, pranje posuđa, pospremanje stana, donošenje vode, ogrjeva i slično, organiziranje pranja i glačanja rublja, nabava lijekova i drugih potrepština i dr.), </w:t>
      </w:r>
    </w:p>
    <w:p w14:paraId="44195384" w14:textId="77777777" w:rsidR="00046248" w:rsidRDefault="00046248" w:rsidP="0004624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Održavanje osobne higijene u kući korisnika (pomoć u oblačenju i svlačenju, pomoć u kupanju i obavljanju drugih higijenskih potreba, zadovoljavanje drugih svakodnevnih potreba).  </w:t>
      </w:r>
    </w:p>
    <w:p w14:paraId="1AA5CBCB" w14:textId="77777777" w:rsidR="00046248" w:rsidRPr="00DD11C0" w:rsidRDefault="00046248" w:rsidP="00046248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28B29EE4" w14:textId="77777777" w:rsidR="00046248" w:rsidRPr="006F268C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D406133" w14:textId="33F33A19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F268C">
        <w:rPr>
          <w:rFonts w:ascii="Arial" w:eastAsia="Times New Roman" w:hAnsi="Arial" w:cs="Arial"/>
          <w:lang w:eastAsia="hr-HR"/>
        </w:rPr>
        <w:tab/>
      </w:r>
    </w:p>
    <w:p w14:paraId="49DD9A3F" w14:textId="77777777" w:rsidR="00046248" w:rsidRPr="00066C11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066C11">
        <w:rPr>
          <w:rFonts w:ascii="Arial" w:eastAsia="Times New Roman" w:hAnsi="Arial" w:cs="Arial"/>
          <w:b/>
          <w:lang w:eastAsia="hr-HR"/>
        </w:rPr>
        <w:t>PODACI O PLAĆI:</w:t>
      </w:r>
    </w:p>
    <w:p w14:paraId="55734FFB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3D03C01" w14:textId="64BD04D6" w:rsidR="00046248" w:rsidRPr="00DA6E93" w:rsidRDefault="00046248" w:rsidP="00DA6E93">
      <w:pPr>
        <w:jc w:val="both"/>
      </w:pPr>
      <w:r w:rsidRPr="00DA6E93">
        <w:rPr>
          <w:rFonts w:ascii="Arial" w:eastAsia="Times New Roman" w:hAnsi="Arial" w:cs="Arial"/>
          <w:color w:val="000000" w:themeColor="text1"/>
          <w:lang w:eastAsia="hr-HR"/>
        </w:rPr>
        <w:t>Na određivanje plaće za naveden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o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radn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o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mjest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o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primjenjuj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u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se  Odluk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o visini koeficijenata i visini osnovice za obračun plaće zaposlenika u Centru za pomoć u kući Općine Udbina (</w:t>
      </w:r>
      <w:r w:rsidR="0097254C" w:rsidRPr="00DA6E93">
        <w:rPr>
          <w:rFonts w:ascii="Arial" w:eastAsia="Times New Roman" w:hAnsi="Arial" w:cs="Arial"/>
          <w:color w:val="000000" w:themeColor="text1"/>
          <w:lang w:eastAsia="hr-HR"/>
        </w:rPr>
        <w:t>KLASA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: </w:t>
      </w:r>
      <w:r w:rsidR="00EA04EA" w:rsidRPr="00EA04EA">
        <w:rPr>
          <w:rFonts w:ascii="Arial" w:eastAsia="Times New Roman" w:hAnsi="Arial" w:cs="Arial"/>
          <w:color w:val="000000" w:themeColor="text1"/>
          <w:lang w:eastAsia="hr-HR"/>
        </w:rPr>
        <w:t>551-02/24-01/01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, </w:t>
      </w:r>
      <w:r w:rsidR="00DA6E93" w:rsidRPr="00DA6E93">
        <w:rPr>
          <w:rFonts w:ascii="Arial" w:hAnsi="Arial" w:cs="Arial"/>
        </w:rPr>
        <w:t>URBROJ:</w:t>
      </w:r>
      <w:r w:rsidR="00EA04EA" w:rsidRPr="00EA04EA">
        <w:t xml:space="preserve"> </w:t>
      </w:r>
      <w:r w:rsidR="00EA04EA" w:rsidRPr="00EA04EA">
        <w:rPr>
          <w:rFonts w:ascii="Arial" w:hAnsi="Arial" w:cs="Arial"/>
        </w:rPr>
        <w:t>2125-12-03-24-23</w:t>
      </w:r>
      <w:r w:rsidR="00EA04EA">
        <w:rPr>
          <w:rFonts w:ascii="Arial" w:hAnsi="Arial" w:cs="Arial"/>
        </w:rPr>
        <w:t xml:space="preserve"> 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od </w:t>
      </w:r>
      <w:r w:rsidR="00EA04EA">
        <w:rPr>
          <w:rFonts w:ascii="Arial" w:eastAsia="Times New Roman" w:hAnsi="Arial" w:cs="Arial"/>
          <w:color w:val="000000" w:themeColor="text1"/>
          <w:lang w:eastAsia="hr-HR"/>
        </w:rPr>
        <w:t>11.06.2024</w:t>
      </w:r>
      <w:r w:rsidR="00DA6E93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godine</w:t>
      </w:r>
      <w:r w:rsidR="00EA04EA">
        <w:rPr>
          <w:rFonts w:ascii="Arial" w:eastAsia="Times New Roman" w:hAnsi="Arial" w:cs="Arial"/>
          <w:color w:val="000000" w:themeColor="text1"/>
          <w:lang w:eastAsia="hr-HR"/>
        </w:rPr>
        <w:t>.)</w:t>
      </w:r>
    </w:p>
    <w:p w14:paraId="269ADAD1" w14:textId="77777777" w:rsidR="00046248" w:rsidRPr="00DA6E93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Plaću radnih mjesta čini umnožak koeficijenta složenosti poslova radnog mjesta  i bruto osnovice za izračun plaće uvećan za 0,5 % za svaku navršenu godinu radnog staža. </w:t>
      </w:r>
    </w:p>
    <w:p w14:paraId="1DC93F59" w14:textId="05683968" w:rsidR="00046248" w:rsidRPr="00DA6E93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Osnovica za izračun plaće iznosi </w:t>
      </w:r>
      <w:r w:rsidR="00EA04EA" w:rsidRPr="00EA04EA">
        <w:rPr>
          <w:rFonts w:ascii="Arial" w:eastAsia="Times New Roman" w:hAnsi="Arial" w:cs="Arial"/>
          <w:lang w:eastAsia="hr-HR"/>
        </w:rPr>
        <w:t>1</w:t>
      </w:r>
      <w:r w:rsidR="00EA04EA">
        <w:rPr>
          <w:rFonts w:ascii="Arial" w:eastAsia="Times New Roman" w:hAnsi="Arial" w:cs="Arial"/>
          <w:lang w:eastAsia="hr-HR"/>
        </w:rPr>
        <w:t>.</w:t>
      </w:r>
      <w:r w:rsidR="00EA04EA" w:rsidRPr="00EA04EA">
        <w:rPr>
          <w:rFonts w:ascii="Arial" w:eastAsia="Times New Roman" w:hAnsi="Arial" w:cs="Arial"/>
          <w:lang w:eastAsia="hr-HR"/>
        </w:rPr>
        <w:t>045,00 EUR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a koeficijenti za složenost poslova za navedeno radno mjesto iznosi  </w:t>
      </w:r>
      <w:r w:rsidR="00EA04EA">
        <w:rPr>
          <w:rFonts w:ascii="Arial" w:eastAsia="Times New Roman" w:hAnsi="Arial" w:cs="Arial"/>
          <w:color w:val="000000" w:themeColor="text1"/>
          <w:lang w:eastAsia="hr-HR"/>
        </w:rPr>
        <w:t>1,00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4C8FEE61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8B8F028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9E1FE1A" w14:textId="77777777" w:rsidR="00046248" w:rsidRPr="00066C11" w:rsidRDefault="00046248" w:rsidP="0004624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066C11">
        <w:rPr>
          <w:rFonts w:ascii="Arial" w:eastAsia="Times New Roman" w:hAnsi="Arial" w:cs="Arial"/>
          <w:b/>
          <w:lang w:eastAsia="hr-HR"/>
        </w:rPr>
        <w:lastRenderedPageBreak/>
        <w:t>PROVJERA ZNANJA I SPOSOBNOSTI:</w:t>
      </w:r>
    </w:p>
    <w:p w14:paraId="6DDE27E6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7EAD9784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 xml:space="preserve">Za kandidate prijavljene na </w:t>
      </w:r>
      <w:r>
        <w:rPr>
          <w:rFonts w:ascii="Arial" w:eastAsia="Times New Roman" w:hAnsi="Arial" w:cs="Arial"/>
          <w:lang w:eastAsia="hr-HR"/>
        </w:rPr>
        <w:t>Oglas</w:t>
      </w:r>
      <w:r w:rsidRPr="001D0D0D">
        <w:rPr>
          <w:rFonts w:ascii="Arial" w:eastAsia="Times New Roman" w:hAnsi="Arial" w:cs="Arial"/>
          <w:lang w:eastAsia="hr-HR"/>
        </w:rPr>
        <w:t xml:space="preserve"> koji ispunjavaju formalne uvjete provesti će se </w:t>
      </w:r>
      <w:r>
        <w:rPr>
          <w:rFonts w:ascii="Arial" w:eastAsia="Times New Roman" w:hAnsi="Arial" w:cs="Arial"/>
          <w:lang w:eastAsia="hr-HR"/>
        </w:rPr>
        <w:t>prethodna provjera znanja</w:t>
      </w:r>
      <w:r w:rsidRPr="001D0D0D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i sposobnosti koja se </w:t>
      </w:r>
      <w:r w:rsidRPr="00066C11">
        <w:rPr>
          <w:rFonts w:ascii="Arial" w:eastAsia="Times New Roman" w:hAnsi="Arial" w:cs="Arial"/>
          <w:lang w:eastAsia="hr-HR"/>
        </w:rPr>
        <w:t>sastoji</w:t>
      </w:r>
      <w:r>
        <w:rPr>
          <w:rFonts w:ascii="Arial" w:eastAsia="Times New Roman" w:hAnsi="Arial" w:cs="Arial"/>
          <w:lang w:eastAsia="hr-HR"/>
        </w:rPr>
        <w:t xml:space="preserve"> od testiranja</w:t>
      </w:r>
      <w:r w:rsidRPr="00066C11">
        <w:rPr>
          <w:rFonts w:ascii="Arial" w:eastAsia="Times New Roman" w:hAnsi="Arial" w:cs="Arial"/>
          <w:lang w:eastAsia="hr-HR"/>
        </w:rPr>
        <w:t xml:space="preserve"> i </w:t>
      </w:r>
      <w:r>
        <w:rPr>
          <w:rFonts w:ascii="Arial" w:eastAsia="Times New Roman" w:hAnsi="Arial" w:cs="Arial"/>
          <w:lang w:eastAsia="hr-HR"/>
        </w:rPr>
        <w:t xml:space="preserve">praktičnog znanja </w:t>
      </w:r>
      <w:r w:rsidRPr="00066C11">
        <w:rPr>
          <w:rFonts w:ascii="Arial" w:eastAsia="Times New Roman" w:hAnsi="Arial" w:cs="Arial"/>
          <w:lang w:eastAsia="hr-HR"/>
        </w:rPr>
        <w:t>kandidata bitnih za obavljanje poslova radnog mjesta na koje se kandidat prima</w:t>
      </w:r>
      <w:r>
        <w:rPr>
          <w:rFonts w:ascii="Arial" w:eastAsia="Times New Roman" w:hAnsi="Arial" w:cs="Arial"/>
          <w:lang w:eastAsia="hr-HR"/>
        </w:rPr>
        <w:t xml:space="preserve">. </w:t>
      </w:r>
    </w:p>
    <w:p w14:paraId="649A919F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D1658B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 xml:space="preserve">Smatra se da je kandidat, koji nije pristupio prethodnoj provjeri znanja, povukao prijavu na </w:t>
      </w:r>
      <w:r>
        <w:rPr>
          <w:rFonts w:ascii="Arial" w:eastAsia="Times New Roman" w:hAnsi="Arial" w:cs="Arial"/>
          <w:lang w:eastAsia="hr-HR"/>
        </w:rPr>
        <w:t>Oglas</w:t>
      </w:r>
      <w:r w:rsidRPr="001D0D0D">
        <w:rPr>
          <w:rFonts w:ascii="Arial" w:eastAsia="Times New Roman" w:hAnsi="Arial" w:cs="Arial"/>
          <w:lang w:eastAsia="hr-HR"/>
        </w:rPr>
        <w:t>.</w:t>
      </w:r>
    </w:p>
    <w:p w14:paraId="343144BD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6126C5D3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F0E68">
        <w:rPr>
          <w:rFonts w:ascii="Arial" w:eastAsia="Times New Roman" w:hAnsi="Arial" w:cs="Arial"/>
          <w:lang w:eastAsia="hr-HR"/>
        </w:rPr>
        <w:t xml:space="preserve">Osobi </w:t>
      </w:r>
      <w:r>
        <w:rPr>
          <w:rFonts w:ascii="Arial" w:eastAsia="Times New Roman" w:hAnsi="Arial" w:cs="Arial"/>
          <w:lang w:eastAsia="hr-HR"/>
        </w:rPr>
        <w:t>čija prijava</w:t>
      </w:r>
      <w:r w:rsidRPr="009F0E68">
        <w:rPr>
          <w:rFonts w:ascii="Arial" w:eastAsia="Times New Roman" w:hAnsi="Arial" w:cs="Arial"/>
          <w:lang w:eastAsia="hr-HR"/>
        </w:rPr>
        <w:t xml:space="preserve"> ne ispunjava formalne uvjete iz </w:t>
      </w:r>
      <w:r>
        <w:rPr>
          <w:rFonts w:ascii="Arial" w:eastAsia="Times New Roman" w:hAnsi="Arial" w:cs="Arial"/>
          <w:lang w:eastAsia="hr-HR"/>
        </w:rPr>
        <w:t>Oglasa</w:t>
      </w:r>
      <w:r w:rsidRPr="009F0E68">
        <w:rPr>
          <w:rFonts w:ascii="Arial" w:eastAsia="Times New Roman" w:hAnsi="Arial" w:cs="Arial"/>
          <w:lang w:eastAsia="hr-HR"/>
        </w:rPr>
        <w:t xml:space="preserve"> dostaviti će se pisana obavijest u kojoj će se navesti razlozi zbog kojih se ne smatra kandidatom prijavljenim na </w:t>
      </w:r>
      <w:r>
        <w:rPr>
          <w:rFonts w:ascii="Arial" w:eastAsia="Times New Roman" w:hAnsi="Arial" w:cs="Arial"/>
          <w:lang w:eastAsia="hr-HR"/>
        </w:rPr>
        <w:t>Oglas</w:t>
      </w:r>
      <w:r w:rsidRPr="009F0E68">
        <w:rPr>
          <w:rFonts w:ascii="Arial" w:eastAsia="Times New Roman" w:hAnsi="Arial" w:cs="Arial"/>
          <w:lang w:eastAsia="hr-HR"/>
        </w:rPr>
        <w:t>. Protiv obavijesti osoba nema pravo podnošenja pravnog lijeka.</w:t>
      </w:r>
    </w:p>
    <w:p w14:paraId="27800E37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6AE104B" w14:textId="77777777" w:rsidR="00046248" w:rsidRPr="00C27469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27469">
        <w:rPr>
          <w:rFonts w:ascii="Arial" w:eastAsia="Times New Roman" w:hAnsi="Arial" w:cs="Arial"/>
          <w:b/>
          <w:lang w:eastAsia="hr-HR"/>
        </w:rPr>
        <w:t>PODRUČJA TESTIRANJA:</w:t>
      </w:r>
    </w:p>
    <w:p w14:paraId="0EB415EB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2DB997D6" w14:textId="77777777" w:rsidR="00046248" w:rsidRPr="00C27469" w:rsidRDefault="00046248" w:rsidP="0004624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27469">
        <w:rPr>
          <w:rFonts w:ascii="Arial" w:eastAsia="Times New Roman" w:hAnsi="Arial" w:cs="Arial"/>
          <w:lang w:eastAsia="hr-HR"/>
        </w:rPr>
        <w:t xml:space="preserve">Poznavanje propisa iz oblasti </w:t>
      </w:r>
      <w:r>
        <w:rPr>
          <w:rFonts w:ascii="Arial" w:eastAsia="Times New Roman" w:hAnsi="Arial" w:cs="Arial"/>
          <w:lang w:eastAsia="hr-HR"/>
        </w:rPr>
        <w:t>socijalne skrbi</w:t>
      </w:r>
      <w:r w:rsidRPr="00C27469">
        <w:rPr>
          <w:rFonts w:ascii="Arial" w:eastAsia="Times New Roman" w:hAnsi="Arial" w:cs="Arial"/>
          <w:lang w:eastAsia="hr-HR"/>
        </w:rPr>
        <w:t xml:space="preserve"> </w:t>
      </w:r>
    </w:p>
    <w:p w14:paraId="4402C0D0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38ABBDC2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F9B9F48" w14:textId="77777777" w:rsidR="00046248" w:rsidRPr="00C27469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27469">
        <w:rPr>
          <w:rFonts w:ascii="Arial" w:eastAsia="Times New Roman" w:hAnsi="Arial" w:cs="Arial"/>
          <w:b/>
          <w:lang w:eastAsia="hr-HR"/>
        </w:rPr>
        <w:t>PRAVNI I DRUGI IZVORI ZA PRIPREMANJE KANDIDATA ZA TESTIRANJE:</w:t>
      </w:r>
    </w:p>
    <w:p w14:paraId="003A64E7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5B3D99EE" w14:textId="77777777" w:rsidR="00046248" w:rsidRPr="003561E3" w:rsidRDefault="00046248" w:rsidP="0004624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154D">
        <w:rPr>
          <w:rFonts w:ascii="Arial" w:hAnsi="Arial" w:cs="Arial"/>
        </w:rPr>
        <w:t>Ustav Republike Hrvatske (</w:t>
      </w:r>
      <w:r>
        <w:rPr>
          <w:rFonts w:ascii="Arial" w:hAnsi="Arial" w:cs="Arial"/>
        </w:rPr>
        <w:t>„</w:t>
      </w:r>
      <w:r w:rsidRPr="0088154D">
        <w:rPr>
          <w:rFonts w:ascii="Arial" w:hAnsi="Arial" w:cs="Arial"/>
        </w:rPr>
        <w:t>Narodne novine</w:t>
      </w:r>
      <w:r>
        <w:rPr>
          <w:rFonts w:ascii="Arial" w:hAnsi="Arial" w:cs="Arial"/>
        </w:rPr>
        <w:t>“</w:t>
      </w:r>
      <w:r w:rsidRPr="0088154D">
        <w:rPr>
          <w:rFonts w:ascii="Arial" w:hAnsi="Arial" w:cs="Arial"/>
        </w:rPr>
        <w:t xml:space="preserve"> br</w:t>
      </w:r>
      <w:r>
        <w:rPr>
          <w:rFonts w:ascii="Arial" w:hAnsi="Arial" w:cs="Arial"/>
        </w:rPr>
        <w:t>.</w:t>
      </w:r>
      <w:r w:rsidRPr="0088154D">
        <w:rPr>
          <w:rFonts w:ascii="Arial" w:hAnsi="Arial" w:cs="Arial"/>
        </w:rPr>
        <w:t xml:space="preserve"> 85/10-pročišćeni tekst</w:t>
      </w:r>
      <w:r>
        <w:rPr>
          <w:rFonts w:ascii="Arial" w:hAnsi="Arial" w:cs="Arial"/>
        </w:rPr>
        <w:t xml:space="preserve"> i 05/14</w:t>
      </w:r>
      <w:r w:rsidRPr="0088154D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65471926" w14:textId="7FBBDABB" w:rsidR="00046248" w:rsidRPr="00D71C71" w:rsidRDefault="00046248" w:rsidP="0004624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</w:pPr>
      <w:r w:rsidRPr="00C27469">
        <w:rPr>
          <w:rFonts w:ascii="Arial" w:eastAsia="Times New Roman" w:hAnsi="Arial" w:cs="Arial"/>
          <w:lang w:eastAsia="hr-HR"/>
        </w:rPr>
        <w:t xml:space="preserve">Zakon o </w:t>
      </w:r>
      <w:r>
        <w:rPr>
          <w:rFonts w:ascii="Arial" w:eastAsia="Times New Roman" w:hAnsi="Arial" w:cs="Arial"/>
          <w:lang w:eastAsia="hr-HR"/>
        </w:rPr>
        <w:t>socijalnoj skrbi</w:t>
      </w:r>
      <w:r w:rsidRPr="00C27469">
        <w:rPr>
          <w:rFonts w:ascii="Arial" w:eastAsia="Times New Roman" w:hAnsi="Arial" w:cs="Arial"/>
          <w:lang w:eastAsia="hr-HR"/>
        </w:rPr>
        <w:t xml:space="preserve"> („Narodne novine“ br</w:t>
      </w:r>
      <w:r w:rsidRPr="00D71C71">
        <w:rPr>
          <w:rFonts w:ascii="Arial" w:eastAsia="Times New Roman" w:hAnsi="Arial" w:cs="Arial"/>
          <w:lang w:eastAsia="hr-HR"/>
        </w:rPr>
        <w:t>.</w:t>
      </w:r>
      <w:r w:rsidR="00D71C71">
        <w:rPr>
          <w:rFonts w:ascii="Arial" w:eastAsia="Times New Roman" w:hAnsi="Arial" w:cs="Arial"/>
          <w:lang w:eastAsia="hr-HR"/>
        </w:rPr>
        <w:t>18/22, 46/22, 119/22, 71/23, 156/23)</w:t>
      </w:r>
    </w:p>
    <w:p w14:paraId="739CBF49" w14:textId="77777777" w:rsidR="00046248" w:rsidRPr="00D71C71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</w:pPr>
    </w:p>
    <w:p w14:paraId="5F6356B8" w14:textId="77777777" w:rsidR="00046248" w:rsidRPr="00D71C71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</w:pPr>
    </w:p>
    <w:p w14:paraId="0102ACC9" w14:textId="77777777" w:rsidR="00046248" w:rsidRPr="00C27469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27469">
        <w:rPr>
          <w:rFonts w:ascii="Arial" w:eastAsia="Times New Roman" w:hAnsi="Arial" w:cs="Arial"/>
          <w:b/>
          <w:lang w:eastAsia="hr-HR"/>
        </w:rPr>
        <w:t xml:space="preserve">NAČIN </w:t>
      </w:r>
      <w:r>
        <w:rPr>
          <w:rFonts w:ascii="Arial" w:eastAsia="Times New Roman" w:hAnsi="Arial" w:cs="Arial"/>
          <w:b/>
          <w:lang w:eastAsia="hr-HR"/>
        </w:rPr>
        <w:t>PRETHODNE PROVJERE ZNANJA</w:t>
      </w:r>
      <w:r w:rsidRPr="00C27469">
        <w:rPr>
          <w:rFonts w:ascii="Arial" w:eastAsia="Times New Roman" w:hAnsi="Arial" w:cs="Arial"/>
          <w:b/>
          <w:lang w:eastAsia="hr-HR"/>
        </w:rPr>
        <w:t>:</w:t>
      </w:r>
    </w:p>
    <w:p w14:paraId="5EAB49A0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6C345837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Po dolasku na provjeru znanja</w:t>
      </w:r>
      <w:r>
        <w:rPr>
          <w:rFonts w:ascii="Arial" w:eastAsia="Times New Roman" w:hAnsi="Arial" w:cs="Arial"/>
          <w:lang w:eastAsia="hr-HR"/>
        </w:rPr>
        <w:t xml:space="preserve"> i sposobnosti</w:t>
      </w:r>
      <w:r w:rsidRPr="001D0D0D">
        <w:rPr>
          <w:rFonts w:ascii="Arial" w:eastAsia="Times New Roman" w:hAnsi="Arial" w:cs="Arial"/>
          <w:lang w:eastAsia="hr-HR"/>
        </w:rPr>
        <w:t>, od kandidata će biti zatraženo predočenje odgovarajuće identifikacijske isprave radi utvrđivanja identiteta.</w:t>
      </w:r>
    </w:p>
    <w:p w14:paraId="2F291A29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56DD6B30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Po utvrđivanju identiteta kandidatima će biti podijeljeni testovi.</w:t>
      </w:r>
    </w:p>
    <w:p w14:paraId="0765F78B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6DD64092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 xml:space="preserve">Za vrijeme </w:t>
      </w:r>
      <w:r>
        <w:rPr>
          <w:rFonts w:ascii="Arial" w:eastAsia="Times New Roman" w:hAnsi="Arial" w:cs="Arial"/>
          <w:lang w:eastAsia="hr-HR"/>
        </w:rPr>
        <w:t>testiranja</w:t>
      </w:r>
      <w:r w:rsidRPr="001D0D0D">
        <w:rPr>
          <w:rFonts w:ascii="Arial" w:eastAsia="Times New Roman" w:hAnsi="Arial" w:cs="Arial"/>
          <w:lang w:eastAsia="hr-HR"/>
        </w:rPr>
        <w:t xml:space="preserve"> nije dopušteno:</w:t>
      </w:r>
    </w:p>
    <w:p w14:paraId="4F782044" w14:textId="77777777" w:rsidR="00046248" w:rsidRPr="00BB0CD5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BB0CD5">
        <w:rPr>
          <w:rFonts w:ascii="Arial" w:eastAsia="Times New Roman" w:hAnsi="Arial" w:cs="Arial"/>
          <w:lang w:eastAsia="hr-HR"/>
        </w:rPr>
        <w:t>koristiti se bilo kakvom literaturom odnosno bilješkama,</w:t>
      </w:r>
    </w:p>
    <w:p w14:paraId="4E7ABB07" w14:textId="77777777" w:rsidR="00046248" w:rsidRPr="00BB0CD5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BB0CD5">
        <w:rPr>
          <w:rFonts w:ascii="Arial" w:eastAsia="Times New Roman" w:hAnsi="Arial" w:cs="Arial"/>
          <w:lang w:eastAsia="hr-HR"/>
        </w:rPr>
        <w:t>koristiti mobitel ili druga komunikacijska sredstva,</w:t>
      </w:r>
    </w:p>
    <w:p w14:paraId="5565CBB7" w14:textId="77777777" w:rsidR="00046248" w:rsidRPr="00BB0CD5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BB0CD5">
        <w:rPr>
          <w:rFonts w:ascii="Arial" w:eastAsia="Times New Roman" w:hAnsi="Arial" w:cs="Arial"/>
          <w:lang w:eastAsia="hr-HR"/>
        </w:rPr>
        <w:t>napuštati prostoriju u kojoj se provjera odvija,</w:t>
      </w:r>
    </w:p>
    <w:p w14:paraId="3D4512F5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BB0CD5">
        <w:rPr>
          <w:rFonts w:ascii="Arial" w:eastAsia="Times New Roman" w:hAnsi="Arial" w:cs="Arial"/>
          <w:lang w:eastAsia="hr-HR"/>
        </w:rPr>
        <w:t xml:space="preserve">razgovarati s ostalim kandidatima niti na bilo koji drugi način remetiti </w:t>
      </w:r>
      <w:r>
        <w:rPr>
          <w:rFonts w:ascii="Arial" w:eastAsia="Times New Roman" w:hAnsi="Arial" w:cs="Arial"/>
          <w:lang w:eastAsia="hr-HR"/>
        </w:rPr>
        <w:t xml:space="preserve">koncentraciju </w:t>
      </w:r>
    </w:p>
    <w:p w14:paraId="1DF514ED" w14:textId="77777777" w:rsidR="00046248" w:rsidRPr="00BB0CD5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kandidata</w:t>
      </w:r>
      <w:r w:rsidRPr="00BB0CD5">
        <w:rPr>
          <w:rFonts w:ascii="Arial" w:eastAsia="Times New Roman" w:hAnsi="Arial" w:cs="Arial"/>
          <w:lang w:eastAsia="hr-HR"/>
        </w:rPr>
        <w:t>.</w:t>
      </w:r>
    </w:p>
    <w:p w14:paraId="5E308C5B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07856B1C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 xml:space="preserve">Ukoliko pojedini kandidat prekrši naprijed navedena pravila, biti će udaljen s </w:t>
      </w:r>
      <w:r>
        <w:rPr>
          <w:rFonts w:ascii="Arial" w:eastAsia="Times New Roman" w:hAnsi="Arial" w:cs="Arial"/>
          <w:lang w:eastAsia="hr-HR"/>
        </w:rPr>
        <w:t>testiranja</w:t>
      </w:r>
      <w:r w:rsidRPr="001D0D0D">
        <w:rPr>
          <w:rFonts w:ascii="Arial" w:eastAsia="Times New Roman" w:hAnsi="Arial" w:cs="Arial"/>
          <w:lang w:eastAsia="hr-HR"/>
        </w:rPr>
        <w:t>, a njegov/njezin rezultat Povjerenstvo neće priznati niti ocjenjivati.</w:t>
      </w:r>
    </w:p>
    <w:p w14:paraId="246AC1CD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2E99AAE4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Kandidatima se dodjeljuje od 1 do 10 bodova. Smatra se da su kandidati uspješno položili test ako su ostvarili najmanje 50% bodova (5 bodova) na testiranju. S kandidatima koji uspješno riješe test (oni koji su ostvarili najmanje 50% bodova) provesti će se intervju</w:t>
      </w:r>
      <w:r>
        <w:rPr>
          <w:rFonts w:ascii="Arial" w:eastAsia="Times New Roman" w:hAnsi="Arial" w:cs="Arial"/>
          <w:lang w:eastAsia="hr-HR"/>
        </w:rPr>
        <w:t xml:space="preserve"> i praktična provjera znanja</w:t>
      </w:r>
      <w:r w:rsidRPr="001D0D0D">
        <w:rPr>
          <w:rFonts w:ascii="Arial" w:eastAsia="Times New Roman" w:hAnsi="Arial" w:cs="Arial"/>
          <w:lang w:eastAsia="hr-HR"/>
        </w:rPr>
        <w:t>.</w:t>
      </w:r>
    </w:p>
    <w:p w14:paraId="583DC95D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5562DB23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 xml:space="preserve">Intervju </w:t>
      </w:r>
      <w:r>
        <w:rPr>
          <w:rFonts w:ascii="Arial" w:eastAsia="Times New Roman" w:hAnsi="Arial" w:cs="Arial"/>
          <w:lang w:eastAsia="hr-HR"/>
        </w:rPr>
        <w:t xml:space="preserve">uz praktičnu provjeru znanja </w:t>
      </w:r>
      <w:r w:rsidRPr="001D0D0D">
        <w:rPr>
          <w:rFonts w:ascii="Arial" w:eastAsia="Times New Roman" w:hAnsi="Arial" w:cs="Arial"/>
          <w:lang w:eastAsia="hr-HR"/>
        </w:rPr>
        <w:t xml:space="preserve">boduje </w:t>
      </w:r>
      <w:r>
        <w:rPr>
          <w:rFonts w:ascii="Arial" w:eastAsia="Times New Roman" w:hAnsi="Arial" w:cs="Arial"/>
          <w:lang w:eastAsia="hr-HR"/>
        </w:rPr>
        <w:t xml:space="preserve">se </w:t>
      </w:r>
      <w:r w:rsidRPr="001D0D0D">
        <w:rPr>
          <w:rFonts w:ascii="Arial" w:eastAsia="Times New Roman" w:hAnsi="Arial" w:cs="Arial"/>
          <w:lang w:eastAsia="hr-HR"/>
        </w:rPr>
        <w:t>na isti način kao i testiranje (kandidatima se dodjeljuje od 1 do 10 bodova).</w:t>
      </w:r>
    </w:p>
    <w:p w14:paraId="4C7DAC33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C43FC3E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Nakon prethodne provjere znanja i sposobnosti kandidata, Povjerenstvo će utvrditi rang-listu kandidata prema ukupnom broju ostvarenih bodova.</w:t>
      </w:r>
    </w:p>
    <w:p w14:paraId="27309697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E0DDDF3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45086481" w14:textId="77777777" w:rsidR="00046248" w:rsidRPr="00BB0CD5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B0CD5">
        <w:rPr>
          <w:rFonts w:ascii="Arial" w:eastAsia="Times New Roman" w:hAnsi="Arial" w:cs="Arial"/>
          <w:b/>
          <w:lang w:eastAsia="hr-HR"/>
        </w:rPr>
        <w:t xml:space="preserve">MJESTO I VRIJEME ODRŽAVANJA </w:t>
      </w:r>
      <w:r>
        <w:rPr>
          <w:rFonts w:ascii="Arial" w:eastAsia="Times New Roman" w:hAnsi="Arial" w:cs="Arial"/>
          <w:b/>
          <w:lang w:eastAsia="hr-HR"/>
        </w:rPr>
        <w:t>PRETHODNE PROVJERE ZNANJA I SPOSOBNOSTI</w:t>
      </w:r>
      <w:r w:rsidRPr="00BB0CD5">
        <w:rPr>
          <w:rFonts w:ascii="Arial" w:eastAsia="Times New Roman" w:hAnsi="Arial" w:cs="Arial"/>
          <w:b/>
          <w:lang w:eastAsia="hr-HR"/>
        </w:rPr>
        <w:t>:</w:t>
      </w:r>
    </w:p>
    <w:p w14:paraId="6E048FAA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40084EB0" w14:textId="6E4BA12F" w:rsidR="00046248" w:rsidRPr="00260D11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Prethodna provjera znanja i sposobnosti održati će se </w:t>
      </w:r>
      <w:r w:rsidRPr="00260D11">
        <w:rPr>
          <w:rFonts w:ascii="Arial" w:eastAsia="Times New Roman" w:hAnsi="Arial" w:cs="Arial"/>
          <w:b/>
          <w:lang w:eastAsia="hr-HR"/>
        </w:rPr>
        <w:t>dana</w:t>
      </w:r>
      <w:r w:rsidR="00DA6E93">
        <w:rPr>
          <w:rFonts w:ascii="Arial" w:eastAsia="Times New Roman" w:hAnsi="Arial" w:cs="Arial"/>
          <w:b/>
          <w:lang w:eastAsia="hr-HR"/>
        </w:rPr>
        <w:t xml:space="preserve"> </w:t>
      </w:r>
      <w:r w:rsidR="00EA04EA">
        <w:rPr>
          <w:rFonts w:ascii="Arial" w:eastAsia="Times New Roman" w:hAnsi="Arial" w:cs="Arial"/>
          <w:b/>
          <w:lang w:eastAsia="hr-HR"/>
        </w:rPr>
        <w:t>06.05</w:t>
      </w:r>
      <w:r w:rsidR="00DA6E93">
        <w:rPr>
          <w:rFonts w:ascii="Arial" w:eastAsia="Times New Roman" w:hAnsi="Arial" w:cs="Arial"/>
          <w:b/>
          <w:lang w:eastAsia="hr-HR"/>
        </w:rPr>
        <w:t>.202</w:t>
      </w:r>
      <w:r w:rsidR="00EA04EA">
        <w:rPr>
          <w:rFonts w:ascii="Arial" w:eastAsia="Times New Roman" w:hAnsi="Arial" w:cs="Arial"/>
          <w:b/>
          <w:lang w:eastAsia="hr-HR"/>
        </w:rPr>
        <w:t>5</w:t>
      </w:r>
      <w:r>
        <w:rPr>
          <w:rFonts w:ascii="Arial" w:eastAsia="Times New Roman" w:hAnsi="Arial" w:cs="Arial"/>
          <w:b/>
          <w:lang w:eastAsia="hr-HR"/>
        </w:rPr>
        <w:t>.</w:t>
      </w:r>
      <w:r w:rsidRPr="00260D11">
        <w:rPr>
          <w:rFonts w:ascii="Arial" w:eastAsia="Times New Roman" w:hAnsi="Arial" w:cs="Arial"/>
          <w:b/>
          <w:lang w:eastAsia="hr-HR"/>
        </w:rPr>
        <w:t xml:space="preserve"> godine u prostorijama Općine Udbina, s početkom u </w:t>
      </w:r>
      <w:r>
        <w:rPr>
          <w:rFonts w:ascii="Arial" w:eastAsia="Times New Roman" w:hAnsi="Arial" w:cs="Arial"/>
          <w:b/>
          <w:lang w:eastAsia="hr-HR"/>
        </w:rPr>
        <w:t>0</w:t>
      </w:r>
      <w:r w:rsidR="004165F6">
        <w:rPr>
          <w:rFonts w:ascii="Arial" w:eastAsia="Times New Roman" w:hAnsi="Arial" w:cs="Arial"/>
          <w:b/>
          <w:lang w:eastAsia="hr-HR"/>
        </w:rPr>
        <w:t>8</w:t>
      </w:r>
      <w:r w:rsidRPr="00260D11">
        <w:rPr>
          <w:rFonts w:ascii="Arial" w:eastAsia="Times New Roman" w:hAnsi="Arial" w:cs="Arial"/>
          <w:b/>
          <w:lang w:eastAsia="hr-HR"/>
        </w:rPr>
        <w:t>.</w:t>
      </w:r>
      <w:r w:rsidR="004165F6">
        <w:rPr>
          <w:rFonts w:ascii="Arial" w:eastAsia="Times New Roman" w:hAnsi="Arial" w:cs="Arial"/>
          <w:b/>
          <w:lang w:eastAsia="hr-HR"/>
        </w:rPr>
        <w:t>3</w:t>
      </w:r>
      <w:r w:rsidRPr="00260D11">
        <w:rPr>
          <w:rFonts w:ascii="Arial" w:eastAsia="Times New Roman" w:hAnsi="Arial" w:cs="Arial"/>
          <w:b/>
          <w:lang w:eastAsia="hr-HR"/>
        </w:rPr>
        <w:t>0 sati.  </w:t>
      </w:r>
    </w:p>
    <w:p w14:paraId="19BF9F5D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7517C10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C116461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0CD5">
        <w:rPr>
          <w:rFonts w:ascii="Arial" w:eastAsia="Times New Roman" w:hAnsi="Arial" w:cs="Arial"/>
          <w:lang w:eastAsia="hr-HR"/>
        </w:rPr>
        <w:t xml:space="preserve">O rezultatima </w:t>
      </w:r>
      <w:r>
        <w:rPr>
          <w:rFonts w:ascii="Arial" w:eastAsia="Times New Roman" w:hAnsi="Arial" w:cs="Arial"/>
          <w:lang w:eastAsia="hr-HR"/>
        </w:rPr>
        <w:t>Oglas</w:t>
      </w:r>
      <w:r w:rsidRPr="00BB0CD5">
        <w:rPr>
          <w:rFonts w:ascii="Arial" w:eastAsia="Times New Roman" w:hAnsi="Arial" w:cs="Arial"/>
          <w:lang w:eastAsia="hr-HR"/>
        </w:rPr>
        <w:t xml:space="preserve"> kandidati će biti obaviješteni u zakonskom roku.</w:t>
      </w:r>
      <w:r w:rsidRPr="001D0D0D">
        <w:rPr>
          <w:rFonts w:ascii="Arial" w:eastAsia="Times New Roman" w:hAnsi="Arial" w:cs="Arial"/>
          <w:lang w:eastAsia="hr-HR"/>
        </w:rPr>
        <w:t> </w:t>
      </w:r>
    </w:p>
    <w:p w14:paraId="0244ACAB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1FA0BDEB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4A290C6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B98F9D0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 xml:space="preserve">  CENTAR ZA POMOĆ U KUĆI </w:t>
      </w:r>
    </w:p>
    <w:p w14:paraId="56B45A08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OPĆINE UDBINA</w:t>
      </w:r>
    </w:p>
    <w:p w14:paraId="5FEECAF5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6ED01FA" w14:textId="77777777" w:rsidR="00A41BF6" w:rsidRDefault="00A41BF6"/>
    <w:sectPr w:rsidR="00A41B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8D90" w14:textId="77777777" w:rsidR="00087628" w:rsidRDefault="00087628">
      <w:pPr>
        <w:spacing w:after="0" w:line="240" w:lineRule="auto"/>
      </w:pPr>
      <w:r>
        <w:separator/>
      </w:r>
    </w:p>
  </w:endnote>
  <w:endnote w:type="continuationSeparator" w:id="0">
    <w:p w14:paraId="3BBE804C" w14:textId="77777777" w:rsidR="00087628" w:rsidRDefault="0008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3144322"/>
      <w:docPartObj>
        <w:docPartGallery w:val="Page Numbers (Bottom of Page)"/>
        <w:docPartUnique/>
      </w:docPartObj>
    </w:sdtPr>
    <w:sdtContent>
      <w:p w14:paraId="7B43A920" w14:textId="77777777" w:rsidR="003A0D1B" w:rsidRDefault="00A5752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BC383E" w14:textId="77777777" w:rsidR="003A0D1B" w:rsidRDefault="003A0D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778A" w14:textId="77777777" w:rsidR="00087628" w:rsidRDefault="00087628">
      <w:pPr>
        <w:spacing w:after="0" w:line="240" w:lineRule="auto"/>
      </w:pPr>
      <w:r>
        <w:separator/>
      </w:r>
    </w:p>
  </w:footnote>
  <w:footnote w:type="continuationSeparator" w:id="0">
    <w:p w14:paraId="0AF873AB" w14:textId="77777777" w:rsidR="00087628" w:rsidRDefault="00087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5501C"/>
    <w:multiLevelType w:val="hybridMultilevel"/>
    <w:tmpl w:val="3990C8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6A69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74C5A"/>
    <w:multiLevelType w:val="hybridMultilevel"/>
    <w:tmpl w:val="9AA894F4"/>
    <w:lvl w:ilvl="0" w:tplc="6F78C37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81016E"/>
    <w:multiLevelType w:val="hybridMultilevel"/>
    <w:tmpl w:val="55FC3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003E2"/>
    <w:multiLevelType w:val="hybridMultilevel"/>
    <w:tmpl w:val="A2345402"/>
    <w:lvl w:ilvl="0" w:tplc="4AB09D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699597">
    <w:abstractNumId w:val="0"/>
  </w:num>
  <w:num w:numId="2" w16cid:durableId="332801209">
    <w:abstractNumId w:val="2"/>
  </w:num>
  <w:num w:numId="3" w16cid:durableId="28147460">
    <w:abstractNumId w:val="1"/>
  </w:num>
  <w:num w:numId="4" w16cid:durableId="120075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48"/>
    <w:rsid w:val="00046248"/>
    <w:rsid w:val="00087628"/>
    <w:rsid w:val="001A57D4"/>
    <w:rsid w:val="00282BAD"/>
    <w:rsid w:val="002B7513"/>
    <w:rsid w:val="003A0D1B"/>
    <w:rsid w:val="003E5D5A"/>
    <w:rsid w:val="004165F6"/>
    <w:rsid w:val="004637B9"/>
    <w:rsid w:val="00571646"/>
    <w:rsid w:val="005A5903"/>
    <w:rsid w:val="00653527"/>
    <w:rsid w:val="00697A75"/>
    <w:rsid w:val="006B214D"/>
    <w:rsid w:val="0097254C"/>
    <w:rsid w:val="00A377CE"/>
    <w:rsid w:val="00A41BF6"/>
    <w:rsid w:val="00A57520"/>
    <w:rsid w:val="00B23839"/>
    <w:rsid w:val="00D71C71"/>
    <w:rsid w:val="00DA6E93"/>
    <w:rsid w:val="00EA04EA"/>
    <w:rsid w:val="00F034DA"/>
    <w:rsid w:val="00F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CB9A"/>
  <w15:docId w15:val="{E738FF3C-22C3-4733-8D1D-1C50C887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2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624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46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6248"/>
  </w:style>
  <w:style w:type="character" w:styleId="Hiperveza">
    <w:name w:val="Hyperlink"/>
    <w:basedOn w:val="Zadanifontodlomka"/>
    <w:uiPriority w:val="99"/>
    <w:semiHidden/>
    <w:unhideWhenUsed/>
    <w:rsid w:val="00D71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3</cp:revision>
  <dcterms:created xsi:type="dcterms:W3CDTF">2025-05-05T10:01:00Z</dcterms:created>
  <dcterms:modified xsi:type="dcterms:W3CDTF">2025-05-06T07:44:00Z</dcterms:modified>
</cp:coreProperties>
</file>